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C0DDF" w:rsidRDefault="00BC0DDF" w:rsidP="00BC0DDF">
      <w:pPr>
        <w:ind w:left="2691" w:firstLine="141"/>
        <w:rPr>
          <w:rFonts w:ascii="Arial" w:hAnsi="Arial" w:cs="Arial"/>
          <w:sz w:val="18"/>
          <w:szCs w:val="18"/>
        </w:rPr>
      </w:pPr>
    </w:p>
    <w:p w:rsidR="00BC0DDF" w:rsidRDefault="00BC0DDF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MOD.ALLEGATO</w:t>
      </w:r>
      <w:r>
        <w:rPr>
          <w:rFonts w:ascii="Arial" w:hAnsi="Arial" w:cs="Arial"/>
          <w:sz w:val="18"/>
          <w:szCs w:val="18"/>
        </w:rPr>
        <w:t xml:space="preserve"> A</w:t>
      </w:r>
    </w:p>
    <w:p w:rsidR="00132DDA" w:rsidRPr="00212FEB" w:rsidRDefault="0010449C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ISTANZA DI PARTECIPAZIONE</w:t>
      </w:r>
    </w:p>
    <w:p w:rsidR="0010449C" w:rsidRDefault="0010449C" w:rsidP="0010449C">
      <w:pPr>
        <w:spacing w:line="360" w:lineRule="auto"/>
        <w:ind w:right="-82"/>
        <w:jc w:val="right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 w:rsidP="00BC0DDF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qualità </w:t>
      </w:r>
      <w:r w:rsidR="008B54CD">
        <w:rPr>
          <w:rFonts w:ascii="Arial" w:hAnsi="Arial" w:cs="Arial"/>
          <w:sz w:val="22"/>
          <w:szCs w:val="22"/>
        </w:rPr>
        <w:t xml:space="preserve">di </w:t>
      </w:r>
      <w:r>
        <w:rPr>
          <w:rFonts w:ascii="Arial" w:hAnsi="Arial" w:cs="Arial"/>
          <w:sz w:val="22"/>
          <w:szCs w:val="22"/>
        </w:rPr>
        <w:t>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BC0DDF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 ______________________</w:t>
      </w:r>
      <w:r w:rsidR="00BC0DDF">
        <w:rPr>
          <w:rFonts w:ascii="Arial" w:hAnsi="Arial" w:cs="Arial"/>
          <w:vanish w:val="0"/>
          <w:sz w:val="22"/>
          <w:szCs w:val="22"/>
        </w:rPr>
        <w:t>_____________________</w:t>
      </w:r>
      <w:r>
        <w:rPr>
          <w:rFonts w:ascii="Arial" w:hAnsi="Arial" w:cs="Arial"/>
          <w:vanish w:val="0"/>
          <w:sz w:val="22"/>
          <w:szCs w:val="22"/>
        </w:rPr>
        <w:t xml:space="preserve"> </w:t>
      </w:r>
    </w:p>
    <w:p w:rsidR="00132DDA" w:rsidRDefault="00A57275" w:rsidP="00BC0DDF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Comune</w:t>
      </w:r>
      <w:r w:rsidR="00BC0DDF">
        <w:rPr>
          <w:rFonts w:ascii="Arial" w:hAnsi="Arial" w:cs="Arial"/>
          <w:vanish w:val="0"/>
          <w:sz w:val="22"/>
          <w:szCs w:val="22"/>
        </w:rPr>
        <w:t xml:space="preserve"> </w:t>
      </w:r>
      <w:r>
        <w:rPr>
          <w:rFonts w:ascii="Arial" w:hAnsi="Arial" w:cs="Arial"/>
          <w:vanish w:val="0"/>
          <w:sz w:val="22"/>
          <w:szCs w:val="22"/>
        </w:rPr>
        <w:t>______________________</w:t>
      </w:r>
      <w:r>
        <w:rPr>
          <w:rFonts w:ascii="Arial" w:hAnsi="Arial" w:cs="Arial"/>
          <w:sz w:val="22"/>
          <w:szCs w:val="22"/>
        </w:rPr>
        <w:t>___________ Prov.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r w:rsidR="008B54CD">
        <w:rPr>
          <w:rFonts w:ascii="Arial" w:hAnsi="Arial" w:cs="Arial"/>
          <w:sz w:val="22"/>
          <w:szCs w:val="22"/>
        </w:rPr>
        <w:t>_ Partita IVA</w:t>
      </w:r>
      <w:r>
        <w:rPr>
          <w:rFonts w:ascii="Arial" w:hAnsi="Arial" w:cs="Arial"/>
          <w:sz w:val="22"/>
          <w:szCs w:val="22"/>
        </w:rPr>
        <w:t xml:space="preserve">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</w:t>
      </w:r>
      <w:r w:rsidR="001804FE">
        <w:rPr>
          <w:rFonts w:ascii="Arial" w:hAnsi="Arial" w:cs="Arial"/>
          <w:sz w:val="22"/>
          <w:szCs w:val="22"/>
        </w:rPr>
        <w:t>EC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9708A2" w:rsidRDefault="009708A2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CCNL _______________________________________________________________</w:t>
      </w:r>
    </w:p>
    <w:p w:rsidR="00763C21" w:rsidRPr="00763C21" w:rsidRDefault="00763C21" w:rsidP="00286AE9">
      <w:pPr>
        <w:shd w:val="clear" w:color="auto" w:fill="FFFFFF"/>
        <w:spacing w:before="280"/>
        <w:jc w:val="center"/>
        <w:rPr>
          <w:rFonts w:ascii="Arial" w:hAnsi="Arial" w:cs="Arial"/>
          <w:sz w:val="22"/>
          <w:szCs w:val="22"/>
          <w:lang w:eastAsia="zh-CN"/>
        </w:rPr>
      </w:pPr>
      <w:r w:rsidRPr="00763C21">
        <w:rPr>
          <w:rFonts w:ascii="Arial" w:hAnsi="Arial" w:cs="Arial"/>
          <w:sz w:val="22"/>
          <w:szCs w:val="22"/>
          <w:lang w:eastAsia="zh-CN"/>
        </w:rPr>
        <w:t xml:space="preserve">Manifesta il proprio interesse a partecipare all’avviso di indagine di mercato per la </w:t>
      </w:r>
      <w:r w:rsidR="009708A2" w:rsidRPr="009708A2">
        <w:rPr>
          <w:rFonts w:ascii="Arial" w:hAnsi="Arial" w:cs="Arial"/>
          <w:sz w:val="22"/>
          <w:szCs w:val="22"/>
        </w:rPr>
        <w:t xml:space="preserve">Fornitura di </w:t>
      </w:r>
      <w:r w:rsidR="00131F79">
        <w:rPr>
          <w:rFonts w:ascii="Arial" w:hAnsi="Arial" w:cs="Arial"/>
          <w:sz w:val="22"/>
          <w:szCs w:val="22"/>
        </w:rPr>
        <w:t xml:space="preserve">kit e </w:t>
      </w:r>
      <w:proofErr w:type="gramStart"/>
      <w:r w:rsidR="00131F79">
        <w:rPr>
          <w:rFonts w:ascii="Arial" w:hAnsi="Arial" w:cs="Arial"/>
          <w:sz w:val="22"/>
          <w:szCs w:val="22"/>
        </w:rPr>
        <w:t xml:space="preserve">reagenti </w:t>
      </w:r>
      <w:r w:rsidR="008D6DC0">
        <w:rPr>
          <w:rFonts w:ascii="Arial" w:hAnsi="Arial" w:cs="Arial"/>
          <w:b/>
          <w:sz w:val="22"/>
          <w:szCs w:val="22"/>
          <w:lang w:eastAsia="zh-CN"/>
        </w:rPr>
        <w:t>:</w:t>
      </w:r>
      <w:proofErr w:type="gramEnd"/>
    </w:p>
    <w:p w:rsidR="00763C21" w:rsidRPr="00F620BB" w:rsidRDefault="00763C21" w:rsidP="00F620BB">
      <w:pPr>
        <w:pStyle w:val="Paragrafoelenco"/>
        <w:widowControl w:val="0"/>
        <w:numPr>
          <w:ilvl w:val="0"/>
          <w:numId w:val="2"/>
        </w:numPr>
        <w:suppressAutoHyphens w:val="0"/>
        <w:autoSpaceDE w:val="0"/>
        <w:autoSpaceDN w:val="0"/>
        <w:spacing w:before="240" w:line="276" w:lineRule="auto"/>
        <w:ind w:left="993" w:hanging="283"/>
        <w:jc w:val="center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F620BB">
        <w:rPr>
          <w:rFonts w:ascii="Arial" w:hAnsi="Arial" w:cs="Arial"/>
          <w:b/>
          <w:sz w:val="22"/>
          <w:szCs w:val="22"/>
          <w:lang w:eastAsia="zh-CN"/>
        </w:rPr>
        <w:t xml:space="preserve">LOTTO 1 ID </w:t>
      </w:r>
      <w:bookmarkStart w:id="0" w:name="_Hlk191303280"/>
      <w:r w:rsidR="009708A2" w:rsidRPr="009708A2">
        <w:rPr>
          <w:rFonts w:ascii="Arial" w:hAnsi="Arial" w:cs="Arial"/>
          <w:b/>
          <w:sz w:val="22"/>
          <w:szCs w:val="22"/>
          <w:lang w:eastAsia="zh-CN"/>
        </w:rPr>
        <w:t>26FIN</w:t>
      </w:r>
      <w:r w:rsidR="00131F79">
        <w:rPr>
          <w:rFonts w:ascii="Arial" w:hAnsi="Arial" w:cs="Arial"/>
          <w:b/>
          <w:sz w:val="22"/>
          <w:szCs w:val="22"/>
          <w:lang w:eastAsia="zh-CN"/>
        </w:rPr>
        <w:t>151</w:t>
      </w:r>
      <w:r w:rsidRPr="00F620BB">
        <w:rPr>
          <w:rFonts w:ascii="Arial" w:hAnsi="Arial" w:cs="Arial"/>
          <w:b/>
          <w:sz w:val="22"/>
          <w:szCs w:val="22"/>
          <w:lang w:eastAsia="zh-CN"/>
        </w:rPr>
        <w:t xml:space="preserve">; </w:t>
      </w:r>
    </w:p>
    <w:bookmarkEnd w:id="0"/>
    <w:p w:rsidR="00482B88" w:rsidRDefault="00482B88" w:rsidP="00F620BB">
      <w:pPr>
        <w:widowControl w:val="0"/>
        <w:suppressAutoHyphens w:val="0"/>
        <w:autoSpaceDE w:val="0"/>
        <w:autoSpaceDN w:val="0"/>
        <w:spacing w:line="276" w:lineRule="auto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</w:p>
    <w:p w:rsidR="00482B88" w:rsidRPr="00482B88" w:rsidRDefault="00F620BB" w:rsidP="00482B88">
      <w:pPr>
        <w:spacing w:line="276" w:lineRule="auto"/>
        <w:ind w:right="-82"/>
        <w:jc w:val="center"/>
        <w:rPr>
          <w:rFonts w:ascii="Arial" w:hAnsi="Arial" w:cs="Arial"/>
          <w:i/>
          <w:sz w:val="20"/>
          <w:szCs w:val="22"/>
          <w:lang w:eastAsia="zh-CN"/>
        </w:rPr>
      </w:pPr>
      <w:r w:rsidRPr="00763C21">
        <w:rPr>
          <w:rFonts w:ascii="Arial" w:hAnsi="Arial" w:cs="Arial"/>
          <w:i/>
          <w:sz w:val="20"/>
          <w:szCs w:val="22"/>
          <w:lang w:eastAsia="zh-CN"/>
        </w:rPr>
        <w:t xml:space="preserve"> </w:t>
      </w:r>
      <w:r w:rsidR="00763C21" w:rsidRPr="00763C21">
        <w:rPr>
          <w:rFonts w:ascii="Arial" w:hAnsi="Arial" w:cs="Arial"/>
          <w:i/>
          <w:sz w:val="20"/>
          <w:szCs w:val="22"/>
          <w:lang w:eastAsia="zh-CN"/>
        </w:rPr>
        <w:t>(Indicare il lotto a cui si intende partecipare)</w:t>
      </w:r>
    </w:p>
    <w:p w:rsidR="00763C21" w:rsidRDefault="009708A2" w:rsidP="009708A2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9708A2">
        <w:rPr>
          <w:rFonts w:ascii="Arial" w:hAnsi="Arial" w:cs="Arial"/>
          <w:sz w:val="22"/>
          <w:szCs w:val="22"/>
        </w:rPr>
        <w:t>per la UOC C</w:t>
      </w:r>
      <w:r w:rsidR="00131F79">
        <w:rPr>
          <w:rFonts w:ascii="Arial" w:hAnsi="Arial" w:cs="Arial"/>
          <w:sz w:val="22"/>
          <w:szCs w:val="22"/>
        </w:rPr>
        <w:t>linica Medica 5</w:t>
      </w:r>
      <w:r w:rsidRPr="009708A2">
        <w:rPr>
          <w:rFonts w:ascii="Arial" w:hAnsi="Arial" w:cs="Arial"/>
          <w:sz w:val="22"/>
          <w:szCs w:val="22"/>
        </w:rPr>
        <w:t xml:space="preserve"> a carico del Finanziamento: </w:t>
      </w:r>
      <w:r w:rsidR="00131F79" w:rsidRPr="00131F79">
        <w:rPr>
          <w:rFonts w:ascii="Arial" w:hAnsi="Arial" w:cs="Arial"/>
          <w:sz w:val="22"/>
          <w:szCs w:val="22"/>
        </w:rPr>
        <w:t xml:space="preserve">PNRR: Missione 6, Componente 2 Investimento: 2.1 Valorizzazione e potenziamento della ricerca biomedica del SSN - Finanziato dall’Unione Europea – </w:t>
      </w:r>
      <w:proofErr w:type="spellStart"/>
      <w:r w:rsidR="00131F79" w:rsidRPr="00131F79">
        <w:rPr>
          <w:rFonts w:ascii="Arial" w:hAnsi="Arial" w:cs="Arial"/>
          <w:sz w:val="22"/>
          <w:szCs w:val="22"/>
        </w:rPr>
        <w:t>NextGenerationEU</w:t>
      </w:r>
      <w:proofErr w:type="spellEnd"/>
      <w:r w:rsidR="00131F79" w:rsidRPr="00131F79">
        <w:rPr>
          <w:rFonts w:ascii="Arial" w:hAnsi="Arial" w:cs="Arial"/>
          <w:sz w:val="22"/>
          <w:szCs w:val="22"/>
        </w:rPr>
        <w:t xml:space="preserve">, “Safety and </w:t>
      </w:r>
      <w:proofErr w:type="spellStart"/>
      <w:r w:rsidR="00131F79" w:rsidRPr="00131F79">
        <w:rPr>
          <w:rFonts w:ascii="Arial" w:hAnsi="Arial" w:cs="Arial"/>
          <w:sz w:val="22"/>
          <w:szCs w:val="22"/>
        </w:rPr>
        <w:t>efficacy</w:t>
      </w:r>
      <w:proofErr w:type="spellEnd"/>
      <w:r w:rsidR="00131F79" w:rsidRPr="00131F79">
        <w:rPr>
          <w:rFonts w:ascii="Arial" w:hAnsi="Arial" w:cs="Arial"/>
          <w:sz w:val="22"/>
          <w:szCs w:val="22"/>
        </w:rPr>
        <w:t xml:space="preserve"> of a high </w:t>
      </w:r>
      <w:proofErr w:type="spellStart"/>
      <w:r w:rsidR="00131F79" w:rsidRPr="00131F79">
        <w:rPr>
          <w:rFonts w:ascii="Arial" w:hAnsi="Arial" w:cs="Arial"/>
          <w:sz w:val="22"/>
          <w:szCs w:val="22"/>
        </w:rPr>
        <w:t>quality</w:t>
      </w:r>
      <w:proofErr w:type="spellEnd"/>
      <w:r w:rsidR="00131F79" w:rsidRPr="00131F79">
        <w:rPr>
          <w:rFonts w:ascii="Arial" w:hAnsi="Arial" w:cs="Arial"/>
          <w:sz w:val="22"/>
          <w:szCs w:val="22"/>
        </w:rPr>
        <w:t xml:space="preserve"> human </w:t>
      </w:r>
      <w:proofErr w:type="spellStart"/>
      <w:r w:rsidR="00131F79" w:rsidRPr="00131F79">
        <w:rPr>
          <w:rFonts w:ascii="Arial" w:hAnsi="Arial" w:cs="Arial"/>
          <w:sz w:val="22"/>
          <w:szCs w:val="22"/>
        </w:rPr>
        <w:t>albumin</w:t>
      </w:r>
      <w:proofErr w:type="spellEnd"/>
      <w:r w:rsidR="00131F79" w:rsidRPr="00131F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1F79" w:rsidRPr="00131F79">
        <w:rPr>
          <w:rFonts w:ascii="Arial" w:hAnsi="Arial" w:cs="Arial"/>
          <w:sz w:val="22"/>
          <w:szCs w:val="22"/>
        </w:rPr>
        <w:t>solution</w:t>
      </w:r>
      <w:proofErr w:type="spellEnd"/>
      <w:r w:rsidR="00131F79" w:rsidRPr="00131F79">
        <w:rPr>
          <w:rFonts w:ascii="Arial" w:hAnsi="Arial" w:cs="Arial"/>
          <w:sz w:val="22"/>
          <w:szCs w:val="22"/>
        </w:rPr>
        <w:t xml:space="preserve"> in </w:t>
      </w:r>
      <w:proofErr w:type="spellStart"/>
      <w:r w:rsidR="00131F79" w:rsidRPr="00131F79">
        <w:rPr>
          <w:rFonts w:ascii="Arial" w:hAnsi="Arial" w:cs="Arial"/>
          <w:sz w:val="22"/>
          <w:szCs w:val="22"/>
        </w:rPr>
        <w:t>patients</w:t>
      </w:r>
      <w:proofErr w:type="spellEnd"/>
      <w:r w:rsidR="00131F79" w:rsidRPr="00131F79">
        <w:rPr>
          <w:rFonts w:ascii="Arial" w:hAnsi="Arial" w:cs="Arial"/>
          <w:sz w:val="22"/>
          <w:szCs w:val="22"/>
        </w:rPr>
        <w:t xml:space="preserve"> with </w:t>
      </w:r>
      <w:proofErr w:type="spellStart"/>
      <w:r w:rsidR="00131F79" w:rsidRPr="00131F79">
        <w:rPr>
          <w:rFonts w:ascii="Arial" w:hAnsi="Arial" w:cs="Arial"/>
          <w:sz w:val="22"/>
          <w:szCs w:val="22"/>
        </w:rPr>
        <w:t>decompensated</w:t>
      </w:r>
      <w:proofErr w:type="spellEnd"/>
      <w:r w:rsidR="00131F79" w:rsidRPr="00131F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1F79" w:rsidRPr="00131F79">
        <w:rPr>
          <w:rFonts w:ascii="Arial" w:hAnsi="Arial" w:cs="Arial"/>
          <w:sz w:val="22"/>
          <w:szCs w:val="22"/>
        </w:rPr>
        <w:t>cirrhosis</w:t>
      </w:r>
      <w:proofErr w:type="spellEnd"/>
      <w:r w:rsidR="00131F79" w:rsidRPr="00131F79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131F79" w:rsidRPr="00131F79">
        <w:rPr>
          <w:rFonts w:ascii="Arial" w:hAnsi="Arial" w:cs="Arial"/>
          <w:sz w:val="22"/>
          <w:szCs w:val="22"/>
        </w:rPr>
        <w:t>SUPERalbumin</w:t>
      </w:r>
      <w:proofErr w:type="spellEnd"/>
      <w:r w:rsidR="00131F79" w:rsidRPr="00131F79">
        <w:rPr>
          <w:rFonts w:ascii="Arial" w:hAnsi="Arial" w:cs="Arial"/>
          <w:sz w:val="22"/>
          <w:szCs w:val="22"/>
        </w:rPr>
        <w:t xml:space="preserve">)” - PNRR-MCNT2-2023-12377463 - Convenzione attuativa tra </w:t>
      </w:r>
      <w:bookmarkStart w:id="1" w:name="_GoBack"/>
      <w:bookmarkEnd w:id="1"/>
      <w:r w:rsidR="00131F79" w:rsidRPr="00131F79">
        <w:rPr>
          <w:rFonts w:ascii="Arial" w:hAnsi="Arial" w:cs="Arial"/>
          <w:sz w:val="22"/>
          <w:szCs w:val="22"/>
        </w:rPr>
        <w:t xml:space="preserve">Ministero della Salute e il soggetto attuatore Azienda Ospedaliero-Universitaria di Bologna del 13/05/2024 CUP </w:t>
      </w:r>
      <w:bookmarkStart w:id="2" w:name="_Hlk237944502"/>
      <w:r w:rsidR="00131F79" w:rsidRPr="00131F79">
        <w:rPr>
          <w:rFonts w:ascii="Arial" w:hAnsi="Arial" w:cs="Arial"/>
          <w:sz w:val="22"/>
          <w:szCs w:val="22"/>
        </w:rPr>
        <w:t>I93C24000200006</w:t>
      </w:r>
      <w:bookmarkEnd w:id="2"/>
      <w:r w:rsidRPr="009708A2">
        <w:rPr>
          <w:rFonts w:ascii="Arial" w:hAnsi="Arial" w:cs="Arial"/>
          <w:sz w:val="22"/>
          <w:szCs w:val="22"/>
        </w:rPr>
        <w:t>.</w:t>
      </w:r>
    </w:p>
    <w:p w:rsidR="00132DDA" w:rsidRDefault="00EF2C2A" w:rsidP="00763C21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Ai sensi dell’art. 29 del d.lgs.</w:t>
      </w:r>
      <w:r w:rsidRPr="00EF2C2A">
        <w:rPr>
          <w:rFonts w:ascii="Arial" w:hAnsi="Arial" w:cs="Arial"/>
          <w:sz w:val="22"/>
          <w:szCs w:val="22"/>
        </w:rPr>
        <w:t xml:space="preserve"> 31 marzo 2023, n. 36</w:t>
      </w:r>
      <w:r w:rsidR="002F32F4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2F32F4">
        <w:rPr>
          <w:rFonts w:ascii="Arial" w:hAnsi="Arial" w:cs="Arial"/>
          <w:sz w:val="22"/>
          <w:szCs w:val="22"/>
        </w:rPr>
        <w:t>s.m.i.</w:t>
      </w:r>
      <w:proofErr w:type="spellEnd"/>
      <w:r>
        <w:rPr>
          <w:rFonts w:ascii="Arial" w:hAnsi="Arial" w:cs="Arial"/>
          <w:sz w:val="22"/>
          <w:szCs w:val="22"/>
        </w:rPr>
        <w:t>, q</w:t>
      </w:r>
      <w:r w:rsidR="00854524">
        <w:rPr>
          <w:rFonts w:ascii="Arial" w:hAnsi="Arial" w:cs="Arial"/>
          <w:sz w:val="22"/>
          <w:szCs w:val="22"/>
        </w:rPr>
        <w:t xml:space="preserve">ualsiasi </w:t>
      </w:r>
      <w:r w:rsidR="00A57275">
        <w:rPr>
          <w:rFonts w:ascii="Arial" w:hAnsi="Arial" w:cs="Arial"/>
          <w:sz w:val="22"/>
          <w:szCs w:val="22"/>
        </w:rPr>
        <w:t>comunicazion</w:t>
      </w:r>
      <w:r w:rsidR="00854524">
        <w:rPr>
          <w:rFonts w:ascii="Arial" w:hAnsi="Arial" w:cs="Arial"/>
          <w:sz w:val="22"/>
          <w:szCs w:val="22"/>
        </w:rPr>
        <w:t>e</w:t>
      </w:r>
      <w:r w:rsidR="00A57275">
        <w:rPr>
          <w:rFonts w:ascii="Arial" w:hAnsi="Arial" w:cs="Arial"/>
          <w:sz w:val="22"/>
          <w:szCs w:val="22"/>
        </w:rPr>
        <w:t xml:space="preserve"> relativ</w:t>
      </w:r>
      <w:r w:rsidR="00854524">
        <w:rPr>
          <w:rFonts w:ascii="Arial" w:hAnsi="Arial" w:cs="Arial"/>
          <w:sz w:val="22"/>
          <w:szCs w:val="22"/>
        </w:rPr>
        <w:t>a</w:t>
      </w:r>
      <w:r w:rsidR="00A57275">
        <w:rPr>
          <w:rFonts w:ascii="Arial" w:hAnsi="Arial" w:cs="Arial"/>
          <w:sz w:val="22"/>
          <w:szCs w:val="22"/>
        </w:rPr>
        <w:t xml:space="preserve"> alla procedura in oggetto</w:t>
      </w:r>
      <w:r w:rsidR="00854524">
        <w:rPr>
          <w:rFonts w:ascii="Arial" w:hAnsi="Arial" w:cs="Arial"/>
          <w:sz w:val="22"/>
          <w:szCs w:val="22"/>
        </w:rPr>
        <w:t xml:space="preserve"> avverrà m</w:t>
      </w:r>
      <w:r w:rsidR="00854524" w:rsidRPr="00F32C43">
        <w:rPr>
          <w:rFonts w:ascii="Arial" w:eastAsia="Arial MT" w:hAnsi="Arial" w:cs="Arial"/>
          <w:sz w:val="22"/>
        </w:rPr>
        <w:t>ediante piattaforma telematica “</w:t>
      </w:r>
      <w:proofErr w:type="spellStart"/>
      <w:r w:rsidR="00854524" w:rsidRPr="00F32C43">
        <w:rPr>
          <w:rFonts w:ascii="Arial" w:eastAsia="Arial MT" w:hAnsi="Arial" w:cs="Arial"/>
          <w:sz w:val="22"/>
        </w:rPr>
        <w:t>Sintel</w:t>
      </w:r>
      <w:proofErr w:type="spellEnd"/>
      <w:r w:rsidR="00854524" w:rsidRPr="00F32C43">
        <w:rPr>
          <w:rFonts w:ascii="Arial" w:eastAsia="Arial MT" w:hAnsi="Arial" w:cs="Arial"/>
          <w:sz w:val="22"/>
        </w:rPr>
        <w:t>” di proprietà di ARIA Spa</w:t>
      </w:r>
      <w:r w:rsidR="00A57275">
        <w:rPr>
          <w:rFonts w:ascii="Arial" w:hAnsi="Arial" w:cs="Arial"/>
          <w:sz w:val="22"/>
          <w:szCs w:val="22"/>
        </w:rPr>
        <w:t>.</w:t>
      </w:r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r w:rsidR="008B54CD">
        <w:rPr>
          <w:rFonts w:ascii="Arial" w:hAnsi="Arial" w:cs="Arial"/>
          <w:i/>
          <w:vanish w:val="0"/>
          <w:sz w:val="22"/>
          <w:szCs w:val="22"/>
        </w:rPr>
        <w:t>data) _</w:t>
      </w:r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8B54CD" w:rsidRDefault="008B54CD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9708A2" w:rsidRDefault="009708A2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132DDA" w:rsidRPr="00763C21" w:rsidRDefault="008B54CD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804FE">
        <w:rPr>
          <w:rFonts w:ascii="Arial" w:hAnsi="Arial" w:cs="Arial"/>
          <w:b/>
          <w:i/>
          <w:sz w:val="22"/>
          <w:szCs w:val="22"/>
          <w:u w:val="single"/>
        </w:rPr>
        <w:t>N.B.</w:t>
      </w:r>
      <w:r w:rsidRPr="001804FE">
        <w:rPr>
          <w:rFonts w:ascii="Arial" w:hAnsi="Arial" w:cs="Arial"/>
          <w:i/>
          <w:sz w:val="22"/>
          <w:szCs w:val="22"/>
          <w:u w:val="single"/>
        </w:rPr>
        <w:t>: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 Ai fini della</w:t>
      </w:r>
      <w:r w:rsidR="009708A2">
        <w:rPr>
          <w:rFonts w:ascii="Arial" w:hAnsi="Arial" w:cs="Arial"/>
          <w:i/>
          <w:sz w:val="22"/>
          <w:szCs w:val="22"/>
          <w:u w:val="single"/>
        </w:rPr>
        <w:t xml:space="preserve"> 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validità della presente dichiarazione deve essere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allegata la fotocopia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, non autenticata,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del documento di identità del sottoscrittore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>, pena l’esclusione dalla procedura.</w:t>
      </w:r>
    </w:p>
    <w:sectPr w:rsidR="00132DDA" w:rsidRPr="00763C21" w:rsidSect="00BF6598">
      <w:headerReference w:type="default" r:id="rId7"/>
      <w:footerReference w:type="default" r:id="rId8"/>
      <w:pgSz w:w="11906" w:h="16838"/>
      <w:pgMar w:top="1702" w:right="2267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3F6" w:rsidRDefault="006003F6" w:rsidP="00132DDA">
      <w:r>
        <w:separator/>
      </w:r>
    </w:p>
  </w:endnote>
  <w:endnote w:type="continuationSeparator" w:id="0">
    <w:p w:rsidR="006003F6" w:rsidRDefault="006003F6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41B" w:rsidRDefault="0062741B" w:rsidP="0062741B">
    <w:pPr>
      <w:pStyle w:val="Pidipagina1"/>
      <w:pBdr>
        <w:bottom w:val="single" w:sz="12" w:space="1" w:color="auto"/>
      </w:pBdr>
      <w:rPr>
        <w:rFonts w:ascii="Arial" w:hAnsi="Arial" w:cs="Arial"/>
        <w:i/>
        <w:sz w:val="18"/>
      </w:rPr>
    </w:pPr>
    <w:bookmarkStart w:id="3" w:name="_Hlk158214276"/>
  </w:p>
  <w:bookmarkEnd w:id="3"/>
  <w:p w:rsidR="0010449C" w:rsidRPr="0062741B" w:rsidRDefault="0010449C" w:rsidP="0062741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3F6" w:rsidRDefault="006003F6" w:rsidP="00132DDA">
      <w:r>
        <w:separator/>
      </w:r>
    </w:p>
  </w:footnote>
  <w:footnote w:type="continuationSeparator" w:id="0">
    <w:p w:rsidR="006003F6" w:rsidRDefault="006003F6" w:rsidP="00132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0BB" w:rsidRDefault="00F620BB" w:rsidP="00F620BB">
    <w:pPr>
      <w:ind w:left="2691" w:firstLine="141"/>
      <w:rPr>
        <w:rFonts w:ascii="Arial" w:hAnsi="Arial" w:cs="Arial"/>
        <w:sz w:val="18"/>
        <w:szCs w:val="18"/>
      </w:rPr>
    </w:pPr>
  </w:p>
  <w:p w:rsidR="0021559F" w:rsidRDefault="00F620BB">
    <w:pPr>
      <w:pStyle w:val="Intestazione"/>
    </w:pP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3360" behindDoc="0" locked="0" layoutInCell="1" allowOverlap="1" wp14:anchorId="09284A98" wp14:editId="69C257E6">
          <wp:simplePos x="0" y="0"/>
          <wp:positionH relativeFrom="column">
            <wp:posOffset>4652010</wp:posOffset>
          </wp:positionH>
          <wp:positionV relativeFrom="page">
            <wp:posOffset>1152525</wp:posOffset>
          </wp:positionV>
          <wp:extent cx="1381125" cy="447675"/>
          <wp:effectExtent l="0" t="0" r="9525" b="9525"/>
          <wp:wrapSquare wrapText="bothSides" distT="0" distB="0" distL="114300" distR="114300"/>
          <wp:docPr id="2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81125" cy="4476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2336" behindDoc="0" locked="0" layoutInCell="1" allowOverlap="1" wp14:anchorId="2B060E1A" wp14:editId="2257C268">
          <wp:simplePos x="0" y="0"/>
          <wp:positionH relativeFrom="column">
            <wp:posOffset>3051810</wp:posOffset>
          </wp:positionH>
          <wp:positionV relativeFrom="paragraph">
            <wp:posOffset>241935</wp:posOffset>
          </wp:positionV>
          <wp:extent cx="1466850" cy="1038225"/>
          <wp:effectExtent l="19050" t="0" r="0" b="0"/>
          <wp:wrapSquare wrapText="bothSides"/>
          <wp:docPr id="22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1312" behindDoc="0" locked="0" layoutInCell="1" allowOverlap="1" wp14:anchorId="5FB2F29C" wp14:editId="6F1245A0">
          <wp:simplePos x="0" y="0"/>
          <wp:positionH relativeFrom="column">
            <wp:posOffset>1575435</wp:posOffset>
          </wp:positionH>
          <wp:positionV relativeFrom="paragraph">
            <wp:posOffset>287655</wp:posOffset>
          </wp:positionV>
          <wp:extent cx="1419225" cy="800100"/>
          <wp:effectExtent l="0" t="0" r="0" b="0"/>
          <wp:wrapSquare wrapText="bothSides"/>
          <wp:docPr id="23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1559F" w:rsidRPr="0021559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-462915</wp:posOffset>
          </wp:positionH>
          <wp:positionV relativeFrom="paragraph">
            <wp:posOffset>438150</wp:posOffset>
          </wp:positionV>
          <wp:extent cx="2143125" cy="485775"/>
          <wp:effectExtent l="19050" t="0" r="0" b="0"/>
          <wp:wrapSquare wrapText="bothSides"/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7308E"/>
    <w:multiLevelType w:val="hybridMultilevel"/>
    <w:tmpl w:val="D70EAEB4"/>
    <w:lvl w:ilvl="0" w:tplc="1FA2FAAE">
      <w:start w:val="1"/>
      <w:numFmt w:val="bullet"/>
      <w:lvlText w:val="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7E2346E"/>
    <w:multiLevelType w:val="hybridMultilevel"/>
    <w:tmpl w:val="333CFB12"/>
    <w:lvl w:ilvl="0" w:tplc="1FA2FAAE">
      <w:start w:val="1"/>
      <w:numFmt w:val="bullet"/>
      <w:lvlText w:val="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DDA"/>
    <w:rsid w:val="000C3F5D"/>
    <w:rsid w:val="0010449C"/>
    <w:rsid w:val="00131F79"/>
    <w:rsid w:val="00132DDA"/>
    <w:rsid w:val="001664A2"/>
    <w:rsid w:val="001804FE"/>
    <w:rsid w:val="00185F4A"/>
    <w:rsid w:val="001D6502"/>
    <w:rsid w:val="001E4188"/>
    <w:rsid w:val="00212FEB"/>
    <w:rsid w:val="0021559F"/>
    <w:rsid w:val="002448A1"/>
    <w:rsid w:val="00286AE9"/>
    <w:rsid w:val="00294A15"/>
    <w:rsid w:val="002A67BA"/>
    <w:rsid w:val="002F32F4"/>
    <w:rsid w:val="0033066A"/>
    <w:rsid w:val="003456E5"/>
    <w:rsid w:val="00394BC4"/>
    <w:rsid w:val="00412C89"/>
    <w:rsid w:val="00435256"/>
    <w:rsid w:val="00482B88"/>
    <w:rsid w:val="004A1415"/>
    <w:rsid w:val="005C587E"/>
    <w:rsid w:val="006003F6"/>
    <w:rsid w:val="00626143"/>
    <w:rsid w:val="0062741B"/>
    <w:rsid w:val="00634033"/>
    <w:rsid w:val="00654531"/>
    <w:rsid w:val="006667C7"/>
    <w:rsid w:val="00687DC9"/>
    <w:rsid w:val="00763C21"/>
    <w:rsid w:val="00784CEB"/>
    <w:rsid w:val="008046C7"/>
    <w:rsid w:val="00836360"/>
    <w:rsid w:val="00854524"/>
    <w:rsid w:val="00880A3E"/>
    <w:rsid w:val="008939CE"/>
    <w:rsid w:val="00893F58"/>
    <w:rsid w:val="008B54CD"/>
    <w:rsid w:val="008D6DC0"/>
    <w:rsid w:val="009708A2"/>
    <w:rsid w:val="0098404C"/>
    <w:rsid w:val="00A57275"/>
    <w:rsid w:val="00A81BD2"/>
    <w:rsid w:val="00AE50CD"/>
    <w:rsid w:val="00BC0DDF"/>
    <w:rsid w:val="00BF6598"/>
    <w:rsid w:val="00CF7105"/>
    <w:rsid w:val="00D24536"/>
    <w:rsid w:val="00D26246"/>
    <w:rsid w:val="00DB5D8F"/>
    <w:rsid w:val="00DE3932"/>
    <w:rsid w:val="00EF2C2A"/>
    <w:rsid w:val="00F507F1"/>
    <w:rsid w:val="00F620BB"/>
    <w:rsid w:val="00F80FBD"/>
    <w:rsid w:val="00F82A29"/>
    <w:rsid w:val="00F83CC3"/>
    <w:rsid w:val="00F92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51473"/>
  <w15:docId w15:val="{A212ACE5-BE17-4FBA-97F5-2F7618969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A57275"/>
    <w:rPr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F620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Matteo Bassini</cp:lastModifiedBy>
  <cp:revision>26</cp:revision>
  <cp:lastPrinted>2018-09-04T07:48:00Z</cp:lastPrinted>
  <dcterms:created xsi:type="dcterms:W3CDTF">2024-08-06T10:10:00Z</dcterms:created>
  <dcterms:modified xsi:type="dcterms:W3CDTF">2026-08-18T10:21:00Z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